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8200" w14:textId="496ADA59" w:rsidR="00224A8C" w:rsidRPr="00143FB3" w:rsidRDefault="00224A8C" w:rsidP="00982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val="pt-PT"/>
        </w:rPr>
      </w:pPr>
      <w:r w:rsidRPr="00143FB3">
        <w:rPr>
          <w:rFonts w:ascii="Arial" w:eastAsia="Times New Roman" w:hAnsi="Arial" w:cs="Arial"/>
          <w:b/>
          <w:bCs/>
          <w:color w:val="FF0000"/>
          <w:sz w:val="20"/>
          <w:szCs w:val="20"/>
          <w:lang w:val="pt-PT"/>
        </w:rPr>
        <w:t>Confidenția</w:t>
      </w:r>
      <w:r w:rsidR="0098251A" w:rsidRPr="00143FB3">
        <w:rPr>
          <w:rFonts w:ascii="Arial" w:eastAsia="Times New Roman" w:hAnsi="Arial" w:cs="Arial"/>
          <w:b/>
          <w:bCs/>
          <w:color w:val="FF0000"/>
          <w:sz w:val="20"/>
          <w:szCs w:val="20"/>
          <w:lang w:val="pt-PT"/>
        </w:rPr>
        <w:t>l !</w:t>
      </w:r>
    </w:p>
    <w:p w14:paraId="07FE3CC1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</w:p>
    <w:p w14:paraId="05403BA4" w14:textId="305D2F3C" w:rsidR="0098251A" w:rsidRPr="00143FB3" w:rsidRDefault="00E57376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Nume si prenume</w:t>
      </w:r>
      <w:r w:rsidR="00224A8C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pacient/ </w:t>
      </w:r>
      <w:r w:rsidR="00143FB3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.</w:t>
      </w:r>
      <w:r w:rsid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.................................................................................................</w:t>
      </w:r>
      <w:r w:rsidR="00224A8C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</w:t>
      </w:r>
      <w:r w:rsidR="0098251A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                                                                                        </w:t>
      </w:r>
    </w:p>
    <w:p w14:paraId="3F6D6A3E" w14:textId="7678F114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                                                         </w:t>
      </w:r>
      <w:r w:rsidR="00E57376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                                         </w:t>
      </w:r>
      <w:r w:rsidR="0098251A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                                    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</w:t>
      </w:r>
      <w:bookmarkStart w:id="0" w:name="_Hlk46836852"/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Bifați caracteristica adecvată</w:t>
      </w:r>
      <w:bookmarkEnd w:id="0"/>
    </w:p>
    <w:p w14:paraId="639193DA" w14:textId="1E76F309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N</w:t>
      </w:r>
      <w:r w:rsidR="00E57376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umaru/ Data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/Sex: Vârstă: Data nașterii: Data apariției reacției: Durata: dacă este cazul:</w:t>
      </w:r>
    </w:p>
    <w:p w14:paraId="62E20F66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┌──────────────────┬─────┬───────┬──────────────┬────────────────────────┬───────┬─────────────────────────────────────┐</w:t>
      </w:r>
    </w:p>
    <w:p w14:paraId="1575A9E7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│     │       │              │                        │       │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Reacția adversă a determinat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:        │</w:t>
      </w:r>
    </w:p>
    <w:p w14:paraId="250BFEA3" w14:textId="77777777" w:rsidR="00E57376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├──────────────────┴─────┴───────┴──────────────┴────────────────────────┴───────┤[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] Decesul pacientului </w:t>
      </w:r>
    </w:p>
    <w:p w14:paraId="5E03C155" w14:textId="4ED63D7E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          </w:t>
      </w:r>
    </w:p>
    <w:p w14:paraId="511CBF7B" w14:textId="67091D59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Descrierea reacției adverse suspectate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:                                         </w:t>
      </w:r>
      <w:r w:rsidR="00E57376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│[ ]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Punerea în pericol a vieții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</w:t>
      </w:r>
      <w:r w:rsidR="00E57376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</w:t>
      </w:r>
    </w:p>
    <w:p w14:paraId="6F353526" w14:textId="77777777" w:rsidR="00E57376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│                                                                                │   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pacientului</w:t>
      </w:r>
    </w:p>
    <w:p w14:paraId="56EAB736" w14:textId="0C01E836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                </w:t>
      </w:r>
    </w:p>
    <w:p w14:paraId="0583712E" w14:textId="63B7C109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│                                                                                │[ ]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Spitalizarea/Prelungirea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   </w:t>
      </w:r>
      <w:r w:rsidR="00E57376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</w:t>
      </w:r>
    </w:p>
    <w:p w14:paraId="58E0FFDB" w14:textId="77777777" w:rsidR="00E57376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│                                                                                │   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spitalizării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</w:t>
      </w:r>
    </w:p>
    <w:p w14:paraId="1E99AE08" w14:textId="40362680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             </w:t>
      </w:r>
    </w:p>
    <w:p w14:paraId="08B624DA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│                                                                                │[ ]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Handicap/incapacitate importante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│</w:t>
      </w:r>
    </w:p>
    <w:p w14:paraId="687C0B2A" w14:textId="77777777" w:rsidR="00E57376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│                                                                                │   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sau durabile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</w:t>
      </w:r>
    </w:p>
    <w:p w14:paraId="4EB07EA9" w14:textId="786FCFE4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            </w:t>
      </w:r>
    </w:p>
    <w:p w14:paraId="63F7ED76" w14:textId="77777777" w:rsidR="00224A8C" w:rsidRPr="00224A8C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</w:rPr>
      </w:pPr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 xml:space="preserve">│                                                                                </w:t>
      </w:r>
      <w:proofErr w:type="gramStart"/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>│[</w:t>
      </w:r>
      <w:proofErr w:type="gramEnd"/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 xml:space="preserve"> ] </w:t>
      </w:r>
      <w:proofErr w:type="spellStart"/>
      <w:r w:rsidRPr="00224A8C">
        <w:rPr>
          <w:rFonts w:ascii="Arial" w:eastAsia="Times New Roman" w:hAnsi="Arial" w:cs="Arial"/>
          <w:color w:val="444444"/>
          <w:sz w:val="18"/>
          <w:szCs w:val="18"/>
        </w:rPr>
        <w:t>Anomalie</w:t>
      </w:r>
      <w:proofErr w:type="spellEnd"/>
      <w:r w:rsidRPr="00224A8C">
        <w:rPr>
          <w:rFonts w:ascii="Arial" w:eastAsia="Times New Roman" w:hAnsi="Arial" w:cs="Arial"/>
          <w:color w:val="444444"/>
          <w:sz w:val="18"/>
          <w:szCs w:val="18"/>
        </w:rPr>
        <w:t>/</w:t>
      </w:r>
      <w:proofErr w:type="spellStart"/>
      <w:r w:rsidRPr="00224A8C">
        <w:rPr>
          <w:rFonts w:ascii="Arial" w:eastAsia="Times New Roman" w:hAnsi="Arial" w:cs="Arial"/>
          <w:color w:val="444444"/>
          <w:sz w:val="18"/>
          <w:szCs w:val="18"/>
        </w:rPr>
        <w:t>malformație</w:t>
      </w:r>
      <w:proofErr w:type="spellEnd"/>
      <w:r w:rsidRPr="00224A8C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spellStart"/>
      <w:r w:rsidRPr="00224A8C">
        <w:rPr>
          <w:rFonts w:ascii="Arial" w:eastAsia="Times New Roman" w:hAnsi="Arial" w:cs="Arial"/>
          <w:color w:val="444444"/>
          <w:sz w:val="18"/>
          <w:szCs w:val="18"/>
        </w:rPr>
        <w:t>congenitală</w:t>
      </w:r>
      <w:proofErr w:type="spellEnd"/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 xml:space="preserve"> │</w:t>
      </w:r>
    </w:p>
    <w:p w14:paraId="395DC06D" w14:textId="77777777" w:rsidR="00224A8C" w:rsidRPr="00224A8C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</w:rPr>
      </w:pPr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┘</w:t>
      </w:r>
    </w:p>
    <w:p w14:paraId="5CABF967" w14:textId="3C6F6EDA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Medicamentul(ele) suspectat(e)</w:t>
      </w:r>
      <w:r w:rsidR="00E57376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: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denumire comercială, producător</w:t>
      </w:r>
      <w:r w:rsidR="00E57376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:</w:t>
      </w:r>
    </w:p>
    <w:p w14:paraId="4C8BBC29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┌───────────────────────────────────────────────────┬──────────────────────────────────┬───────────────────────────────┐</w:t>
      </w:r>
    </w:p>
    <w:p w14:paraId="27BE3F45" w14:textId="4779541E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                                 │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Doza </w:t>
      </w:r>
      <w:r w:rsidR="00E57376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administrata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: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         </w:t>
      </w:r>
      <w:r w:rsidR="00E57376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Calea de administrare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:         │</w:t>
      </w:r>
    </w:p>
    <w:p w14:paraId="488E13C1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                                 │                                  │                               │</w:t>
      </w:r>
    </w:p>
    <w:p w14:paraId="0D98BD37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├───────────────────────────────────────────────────┼──────────────────────────────────┴───────────────────────────────┤</w:t>
      </w:r>
    </w:p>
    <w:p w14:paraId="379FA240" w14:textId="0795665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                                 │                                                 │</w:t>
      </w:r>
    </w:p>
    <w:p w14:paraId="02203EBB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                                 │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Seria (pt medicament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):                                            │</w:t>
      </w:r>
    </w:p>
    <w:p w14:paraId="2A13385E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                                 ├──────────────────────────────────┬───────────────────────────────┤</w:t>
      </w:r>
    </w:p>
    <w:p w14:paraId="3E663CFA" w14:textId="3035A06B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                                 │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Data începerii administrării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:     </w:t>
      </w:r>
      <w:r w:rsidR="00E57376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</w:t>
      </w:r>
      <w:r w:rsidR="00E57376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Data opririi administrării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: </w:t>
      </w:r>
      <w:r w:rsidR="00DF21D4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│</w:t>
      </w:r>
    </w:p>
    <w:p w14:paraId="733E1098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                                 │                                  │                               │</w:t>
      </w:r>
    </w:p>
    <w:p w14:paraId="2F0F85E4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└───────────────────────────────────────────────────┴──────────────────────────────────┴───────────────────────────────┘</w:t>
      </w:r>
    </w:p>
    <w:p w14:paraId="01903A3F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Pentru ce a/au fost indicat/indicate medicamentul/medicamentele suspectat/suspectate:</w:t>
      </w:r>
    </w:p>
    <w:p w14:paraId="15174221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850AB28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9C2E13C" w14:textId="59B14EDD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Alte medicamente (și automedicație):    </w:t>
      </w:r>
      <w:r w:rsidR="00DF21D4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Doza zilnică:   </w:t>
      </w:r>
      <w:r w:rsidR="00DF21D4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Cale de adm.: </w:t>
      </w:r>
      <w:r w:rsidR="00DF21D4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De la/Până la: </w:t>
      </w:r>
      <w:r w:rsidR="00DF21D4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  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Pentru ce a fost indicat:</w:t>
      </w:r>
    </w:p>
    <w:p w14:paraId="14475F5D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┌───────────────────────────────────────┬───────────────┬─────────────┬──────────────┬─────────────────────────────────┐</w:t>
      </w:r>
    </w:p>
    <w:p w14:paraId="11223ED7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├───────────────────────────────────────┼───────────────┼─────────────┼──────────────┼─────────────────────────────────┤</w:t>
      </w:r>
    </w:p>
    <w:p w14:paraId="69D17F97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├───────────────────────────────────────┼───────────────┼─────────────┼──────────────┼─────────────────────────────────┤</w:t>
      </w:r>
    </w:p>
    <w:p w14:paraId="2518BA9E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├───────────────────────────────────────┼───────────────┼─────────────┼──────────────┼─────────────────────────────────┤</w:t>
      </w:r>
    </w:p>
    <w:p w14:paraId="40BC156B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└───────────────────────────────────────┴───────────────┴─────────────┴──────────────┴─────────────────────────────────┘</w:t>
      </w:r>
    </w:p>
    <w:p w14:paraId="0A8E716E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Tratamentul reacției adverse:</w:t>
      </w:r>
    </w:p>
    <w:p w14:paraId="15A24E59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0CF4E0F4" w14:textId="77777777" w:rsidR="00002545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│          </w:t>
      </w:r>
    </w:p>
    <w:p w14:paraId="617F26E5" w14:textId="77777777" w:rsidR="00002545" w:rsidRPr="00143FB3" w:rsidRDefault="00002545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</w:p>
    <w:p w14:paraId="0EA46774" w14:textId="2966A2C5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                                                                                                      │</w:t>
      </w:r>
    </w:p>
    <w:p w14:paraId="54218CAE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                                                                                                    │</w:t>
      </w:r>
    </w:p>
    <w:p w14:paraId="261ECA40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641C754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Recuperare după reacția adversăș   Completă:</w:t>
      </w:r>
    </w:p>
    <w:p w14:paraId="24889F55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┌────┬────┐                        ┌────┬────┐      ┌──────────────────────────────────────────────────────────────────┐</w:t>
      </w:r>
    </w:p>
    <w:p w14:paraId="2855541A" w14:textId="21B7174A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Da │ Nu │                        │ Da │ Nu │      │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Comentați: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                                                </w:t>
      </w:r>
      <w:r w:rsidR="00DF21D4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│</w:t>
      </w:r>
    </w:p>
    <w:p w14:paraId="6C882336" w14:textId="77777777" w:rsidR="00224A8C" w:rsidRPr="00224A8C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</w:rPr>
      </w:pPr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>│    │    │                        │    │    │      │                                                                  │</w:t>
      </w:r>
    </w:p>
    <w:p w14:paraId="3DBBD08B" w14:textId="77777777" w:rsidR="00224A8C" w:rsidRPr="00224A8C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</w:rPr>
      </w:pPr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>└────┴────┘                        └────┴────┘      └──────────────────────────────────────────────────────────────────┘</w:t>
      </w:r>
    </w:p>
    <w:p w14:paraId="693C3D22" w14:textId="77777777" w:rsidR="00224A8C" w:rsidRPr="00224A8C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224A8C">
        <w:rPr>
          <w:rFonts w:ascii="Arial" w:eastAsia="Times New Roman" w:hAnsi="Arial" w:cs="Arial"/>
          <w:color w:val="444444"/>
          <w:sz w:val="18"/>
          <w:szCs w:val="18"/>
        </w:rPr>
        <w:t>Sechele:</w:t>
      </w:r>
    </w:p>
    <w:p w14:paraId="47023CFC" w14:textId="77777777" w:rsidR="00224A8C" w:rsidRPr="00224A8C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</w:rPr>
      </w:pPr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>┌────┬────┐            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BEA5E26" w14:textId="77777777" w:rsidR="00224A8C" w:rsidRPr="00224A8C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</w:rPr>
      </w:pPr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>│ Da │ Nu │              │</w:t>
      </w:r>
      <w:proofErr w:type="spellStart"/>
      <w:r w:rsidRPr="00224A8C">
        <w:rPr>
          <w:rFonts w:ascii="Arial" w:eastAsia="Times New Roman" w:hAnsi="Arial" w:cs="Arial"/>
          <w:color w:val="444444"/>
          <w:sz w:val="18"/>
          <w:szCs w:val="18"/>
        </w:rPr>
        <w:t>Comentați</w:t>
      </w:r>
      <w:proofErr w:type="spellEnd"/>
      <w:r w:rsidRPr="00224A8C">
        <w:rPr>
          <w:rFonts w:ascii="Arial" w:eastAsia="Times New Roman" w:hAnsi="Arial" w:cs="Arial"/>
          <w:color w:val="444444"/>
          <w:sz w:val="18"/>
          <w:szCs w:val="18"/>
        </w:rPr>
        <w:t>:</w:t>
      </w:r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 xml:space="preserve">                                                                                   │</w:t>
      </w:r>
    </w:p>
    <w:p w14:paraId="292AA00A" w14:textId="77777777" w:rsidR="00224A8C" w:rsidRPr="00224A8C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</w:rPr>
      </w:pPr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>│    │    │              │                                                                                             │</w:t>
      </w:r>
    </w:p>
    <w:p w14:paraId="634A5701" w14:textId="77777777" w:rsidR="00224A8C" w:rsidRPr="00224A8C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</w:rPr>
      </w:pPr>
      <w:r w:rsidRPr="00224A8C">
        <w:rPr>
          <w:rFonts w:ascii="Courier New" w:eastAsia="Times New Roman" w:hAnsi="Courier New" w:cs="Courier New"/>
          <w:color w:val="444444"/>
          <w:sz w:val="14"/>
          <w:szCs w:val="14"/>
        </w:rPr>
        <w:t>└────┴────┘            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5F8A41F" w14:textId="5D5282CF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S-a întrerupt administrarea medicamentului suspectat            Cum a evoluat reacția adversă suspectatăș</w:t>
      </w:r>
    </w:p>
    <w:p w14:paraId="1EBCFC2D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┌────┬────┐    ┌───────────────────┐   ┌───────────────────────────────────────────────────────────────────────────────┐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532305B1" w14:textId="0EE88415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Da │ Nu │    │S-a redus</w:t>
      </w:r>
      <w:r w:rsidR="00DF21D4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</w:t>
      </w:r>
      <w:r w:rsidR="00DF21D4"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│   │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Comentați: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                                                               │</w:t>
      </w:r>
    </w:p>
    <w:p w14:paraId="019E2BC0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│    │    │                   │   │                                                                               │</w:t>
      </w:r>
    </w:p>
    <w:p w14:paraId="2C010D10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└────┴────┘    └───────────────────┘   └───────────────────────────────────────────────────────────────────────────────┘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F5EEE03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Reluarea administrării medicamentului suspectat:</w:t>
      </w:r>
    </w:p>
    <w:p w14:paraId="37DDCE35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┌────┬────┐  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533C92A2" w14:textId="648B00F3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Da │ Nu │    │</w:t>
      </w: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Comentați:                                                                                             </w:t>
      </w:r>
      <w:r w:rsidR="0020396A"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 xml:space="preserve">                                                               </w:t>
      </w: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</w:t>
      </w:r>
    </w:p>
    <w:p w14:paraId="55D22059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│    │    │                                                                                                       │</w:t>
      </w:r>
    </w:p>
    <w:p w14:paraId="792FEBD1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└────┴────┘  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52B4CAD7" w14:textId="6631295F" w:rsidR="0020396A" w:rsidRPr="00143FB3" w:rsidRDefault="0020396A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</w:p>
    <w:p w14:paraId="070D01F3" w14:textId="77777777" w:rsidR="006F5036" w:rsidRPr="00143FB3" w:rsidRDefault="006F5036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</w:p>
    <w:p w14:paraId="4D7516B1" w14:textId="7971B0AA" w:rsidR="0020396A" w:rsidRPr="00143FB3" w:rsidRDefault="0020396A" w:rsidP="003374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</w:p>
    <w:p w14:paraId="3E76A9EF" w14:textId="00257F40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  <w:r w:rsidRPr="00143FB3">
        <w:rPr>
          <w:rFonts w:ascii="Arial" w:eastAsia="Times New Roman" w:hAnsi="Arial" w:cs="Arial"/>
          <w:color w:val="444444"/>
          <w:sz w:val="18"/>
          <w:szCs w:val="18"/>
          <w:lang w:val="pt-PT"/>
        </w:rPr>
        <w:t>Alte comentarii (antecedente relevante, alergii, dacă pacientul a mai utilizat în antecedente medicamentul suspectat):</w:t>
      </w:r>
    </w:p>
    <w:p w14:paraId="398F693B" w14:textId="4DC4D201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</w:p>
    <w:p w14:paraId="12B942DD" w14:textId="6631C9D4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</w:p>
    <w:p w14:paraId="1F18C13B" w14:textId="77777777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</w:p>
    <w:p w14:paraId="7EEFAA6A" w14:textId="4B699ABF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val="pt-PT"/>
        </w:rPr>
      </w:pPr>
    </w:p>
    <w:p w14:paraId="69621D26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5CF405AD" w14:textId="77777777" w:rsidR="00FC7952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│    </w:t>
      </w:r>
    </w:p>
    <w:p w14:paraId="1B7383E0" w14:textId="77777777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</w:p>
    <w:p w14:paraId="6C5A61E8" w14:textId="77777777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</w:p>
    <w:p w14:paraId="3C83F69F" w14:textId="77777777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</w:p>
    <w:p w14:paraId="62F48967" w14:textId="77777777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</w:p>
    <w:p w14:paraId="19212E1C" w14:textId="77777777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</w:p>
    <w:p w14:paraId="7E751F08" w14:textId="77777777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</w:p>
    <w:p w14:paraId="6FCEA8E2" w14:textId="77777777" w:rsidR="00FC7952" w:rsidRPr="00143FB3" w:rsidRDefault="00FC7952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</w:p>
    <w:p w14:paraId="74052726" w14:textId="6E348491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 xml:space="preserve">                                                                                                                  │</w:t>
      </w:r>
    </w:p>
    <w:p w14:paraId="04BBCFAC" w14:textId="48D7A781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│                                                                                                                      │</w:t>
      </w:r>
    </w:p>
    <w:p w14:paraId="341ABE7F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10ACCC8" w14:textId="19C90144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val="pt-PT"/>
        </w:rPr>
      </w:pP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Completat de: ............................               </w:t>
      </w:r>
      <w:r w:rsidR="00DF21D4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                                  </w:t>
      </w:r>
      <w:r w:rsidR="00FC7952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          </w:t>
      </w: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 Adresa unității sanitare: .................................</w:t>
      </w:r>
      <w:r w:rsidR="00DF21D4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>........</w:t>
      </w: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>..</w:t>
      </w:r>
    </w:p>
    <w:p w14:paraId="165EC271" w14:textId="79F1259B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val="pt-PT"/>
        </w:rPr>
      </w:pP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Specialitatea: ...........................                 </w:t>
      </w:r>
      <w:r w:rsidR="00DF21D4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                                   </w:t>
      </w:r>
      <w:r w:rsidR="00FC7952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        </w:t>
      </w:r>
      <w:r w:rsidR="00DF21D4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…………….. </w:t>
      </w: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>.............................................................</w:t>
      </w:r>
    </w:p>
    <w:p w14:paraId="4C561BDA" w14:textId="30B41B08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val="pt-PT"/>
        </w:rPr>
      </w:pP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Telefon: .................................                 </w:t>
      </w:r>
      <w:r w:rsidR="00DF21D4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                                       </w:t>
      </w:r>
      <w:r w:rsidR="00FC7952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        </w:t>
      </w: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>............................................................</w:t>
      </w:r>
      <w:r w:rsidR="00DF21D4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>.....................</w:t>
      </w: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>.</w:t>
      </w:r>
    </w:p>
    <w:p w14:paraId="1E776562" w14:textId="660CB3A6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val="pt-PT"/>
        </w:rPr>
      </w:pP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Data: ....................................                 </w:t>
      </w:r>
      <w:r w:rsidR="00DF21D4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                                         </w:t>
      </w:r>
      <w:r w:rsidR="00FC7952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 xml:space="preserve">         </w:t>
      </w: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>.............................................................</w:t>
      </w:r>
      <w:r w:rsidR="00DF21D4"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>....................</w:t>
      </w:r>
    </w:p>
    <w:p w14:paraId="6579210A" w14:textId="77777777" w:rsidR="00224A8C" w:rsidRPr="00143FB3" w:rsidRDefault="00224A8C" w:rsidP="00224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14"/>
          <w:szCs w:val="14"/>
          <w:lang w:val="pt-PT"/>
        </w:rPr>
      </w:pPr>
      <w:r w:rsidRPr="00143FB3">
        <w:rPr>
          <w:rFonts w:ascii="Arial" w:eastAsia="Times New Roman" w:hAnsi="Arial" w:cs="Arial"/>
          <w:color w:val="444444"/>
          <w:sz w:val="20"/>
          <w:szCs w:val="20"/>
          <w:lang w:val="pt-PT"/>
        </w:rPr>
        <w:t>Semnătura și parafa: .....................</w:t>
      </w:r>
    </w:p>
    <w:p w14:paraId="188388CD" w14:textId="77777777" w:rsidR="00027EFF" w:rsidRPr="00143FB3" w:rsidRDefault="00027EFF" w:rsidP="00224A8C">
      <w:pPr>
        <w:rPr>
          <w:sz w:val="14"/>
          <w:szCs w:val="14"/>
          <w:lang w:val="pt-PT"/>
        </w:rPr>
      </w:pPr>
    </w:p>
    <w:sectPr w:rsidR="00027EFF" w:rsidRPr="00143FB3" w:rsidSect="00FC7952">
      <w:headerReference w:type="default" r:id="rId6"/>
      <w:footerReference w:type="default" r:id="rId7"/>
      <w:pgSz w:w="12240" w:h="15840"/>
      <w:pgMar w:top="720" w:right="720" w:bottom="720" w:left="720" w:header="34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A31B" w14:textId="77777777" w:rsidR="00CF5E99" w:rsidRDefault="00CF5E99" w:rsidP="00DF21D4">
      <w:pPr>
        <w:spacing w:after="0" w:line="240" w:lineRule="auto"/>
      </w:pPr>
      <w:r>
        <w:separator/>
      </w:r>
    </w:p>
  </w:endnote>
  <w:endnote w:type="continuationSeparator" w:id="0">
    <w:p w14:paraId="1CCA63AB" w14:textId="77777777" w:rsidR="00CF5E99" w:rsidRDefault="00CF5E99" w:rsidP="00DF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8204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52649D" w14:textId="07EE79F0" w:rsidR="00FD7FFD" w:rsidRPr="00E41E3D" w:rsidRDefault="00E41E3D">
            <w:pPr>
              <w:pStyle w:val="Footer"/>
              <w:jc w:val="center"/>
              <w:rPr>
                <w:lang w:val="pt-PT"/>
              </w:rPr>
            </w:pPr>
            <w:hyperlink r:id="rId1" w:history="1">
              <w:r w:rsidRPr="0024355F">
                <w:rPr>
                  <w:rStyle w:val="Hyperlink"/>
                  <w:lang w:val="pt-PT"/>
                </w:rPr>
                <w:t>regulatory@dentstore.ro</w:t>
              </w:r>
            </w:hyperlink>
            <w:r>
              <w:rPr>
                <w:lang w:val="pt-PT"/>
              </w:rPr>
              <w:t xml:space="preserve"> ; 0726.765.601</w:t>
            </w:r>
            <w:r w:rsidR="00FD7FFD" w:rsidRPr="00E41E3D">
              <w:rPr>
                <w:lang w:val="pt-PT"/>
              </w:rPr>
              <w:t xml:space="preserve">                                                                                                                                                             </w:t>
            </w:r>
            <w:r w:rsidR="00FD7FFD" w:rsidRPr="00E41E3D">
              <w:rPr>
                <w:sz w:val="16"/>
                <w:szCs w:val="16"/>
                <w:lang w:val="pt-PT"/>
              </w:rPr>
              <w:t xml:space="preserve">Page </w:t>
            </w:r>
            <w:r w:rsidR="00FD7FFD" w:rsidRPr="00FD7FFD">
              <w:rPr>
                <w:b/>
                <w:bCs/>
                <w:sz w:val="16"/>
                <w:szCs w:val="16"/>
              </w:rPr>
              <w:fldChar w:fldCharType="begin"/>
            </w:r>
            <w:r w:rsidR="00FD7FFD" w:rsidRPr="00E41E3D">
              <w:rPr>
                <w:b/>
                <w:bCs/>
                <w:sz w:val="16"/>
                <w:szCs w:val="16"/>
                <w:lang w:val="pt-PT"/>
              </w:rPr>
              <w:instrText xml:space="preserve"> PAGE </w:instrText>
            </w:r>
            <w:r w:rsidR="00FD7FFD" w:rsidRPr="00FD7FFD">
              <w:rPr>
                <w:b/>
                <w:bCs/>
                <w:sz w:val="16"/>
                <w:szCs w:val="16"/>
              </w:rPr>
              <w:fldChar w:fldCharType="separate"/>
            </w:r>
            <w:r w:rsidR="00FD7FFD" w:rsidRPr="00E41E3D">
              <w:rPr>
                <w:b/>
                <w:bCs/>
                <w:noProof/>
                <w:sz w:val="16"/>
                <w:szCs w:val="16"/>
                <w:lang w:val="pt-PT"/>
              </w:rPr>
              <w:t>2</w:t>
            </w:r>
            <w:r w:rsidR="00FD7FFD" w:rsidRPr="00FD7FFD">
              <w:rPr>
                <w:b/>
                <w:bCs/>
                <w:sz w:val="16"/>
                <w:szCs w:val="16"/>
              </w:rPr>
              <w:fldChar w:fldCharType="end"/>
            </w:r>
            <w:r w:rsidR="00FD7FFD" w:rsidRPr="00E41E3D">
              <w:rPr>
                <w:sz w:val="16"/>
                <w:szCs w:val="16"/>
                <w:lang w:val="pt-PT"/>
              </w:rPr>
              <w:t xml:space="preserve"> din </w:t>
            </w:r>
            <w:r w:rsidR="00FD7FFD" w:rsidRPr="00FD7FFD">
              <w:rPr>
                <w:b/>
                <w:bCs/>
                <w:sz w:val="16"/>
                <w:szCs w:val="16"/>
              </w:rPr>
              <w:fldChar w:fldCharType="begin"/>
            </w:r>
            <w:r w:rsidR="00FD7FFD" w:rsidRPr="00E41E3D">
              <w:rPr>
                <w:b/>
                <w:bCs/>
                <w:sz w:val="16"/>
                <w:szCs w:val="16"/>
                <w:lang w:val="pt-PT"/>
              </w:rPr>
              <w:instrText xml:space="preserve"> NUMPAGES  </w:instrText>
            </w:r>
            <w:r w:rsidR="00FD7FFD" w:rsidRPr="00FD7FFD">
              <w:rPr>
                <w:b/>
                <w:bCs/>
                <w:sz w:val="16"/>
                <w:szCs w:val="16"/>
              </w:rPr>
              <w:fldChar w:fldCharType="separate"/>
            </w:r>
            <w:r w:rsidR="00FD7FFD" w:rsidRPr="00E41E3D">
              <w:rPr>
                <w:b/>
                <w:bCs/>
                <w:noProof/>
                <w:sz w:val="16"/>
                <w:szCs w:val="16"/>
                <w:lang w:val="pt-PT"/>
              </w:rPr>
              <w:t>2</w:t>
            </w:r>
            <w:r w:rsidR="00FD7FFD" w:rsidRPr="00FD7FF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7EEA49" w14:textId="77777777" w:rsidR="00337416" w:rsidRPr="00E41E3D" w:rsidRDefault="00337416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0A42" w14:textId="77777777" w:rsidR="00CF5E99" w:rsidRDefault="00CF5E99" w:rsidP="00DF21D4">
      <w:pPr>
        <w:spacing w:after="0" w:line="240" w:lineRule="auto"/>
      </w:pPr>
      <w:r>
        <w:separator/>
      </w:r>
    </w:p>
  </w:footnote>
  <w:footnote w:type="continuationSeparator" w:id="0">
    <w:p w14:paraId="426C4D91" w14:textId="77777777" w:rsidR="00CF5E99" w:rsidRDefault="00CF5E99" w:rsidP="00DF2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10206" w:type="dxa"/>
      <w:tblInd w:w="-5" w:type="dxa"/>
      <w:tblLook w:val="04A0" w:firstRow="1" w:lastRow="0" w:firstColumn="1" w:lastColumn="0" w:noHBand="0" w:noVBand="1"/>
    </w:tblPr>
    <w:tblGrid>
      <w:gridCol w:w="10206"/>
    </w:tblGrid>
    <w:tr w:rsidR="0033781F" w:rsidRPr="00143FB3" w14:paraId="758D6A8E" w14:textId="77777777" w:rsidTr="00FC7952">
      <w:trPr>
        <w:trHeight w:val="841"/>
      </w:trPr>
      <w:tc>
        <w:tcPr>
          <w:tcW w:w="10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E704F1" w14:textId="16386717" w:rsidR="0033781F" w:rsidRPr="00143FB3" w:rsidRDefault="0033781F" w:rsidP="0033781F">
          <w:pPr>
            <w:rPr>
              <w:rFonts w:cs="Arial"/>
              <w:b/>
              <w:lang w:val="pt-PT"/>
            </w:rPr>
          </w:pPr>
          <w:r w:rsidRPr="00143FB3">
            <w:rPr>
              <w:rFonts w:eastAsiaTheme="minorEastAsia" w:cs="Arial"/>
              <w:b/>
              <w:lang w:val="pt-PT"/>
            </w:rPr>
            <w:t xml:space="preserve">SISTEMUL DE MANAGEMENT AL CALITATII                                      </w:t>
          </w:r>
          <w:r w:rsidR="00FC7952" w:rsidRPr="00143FB3">
            <w:rPr>
              <w:rFonts w:eastAsiaTheme="minorEastAsia" w:cs="Arial"/>
              <w:b/>
              <w:lang w:val="pt-PT"/>
            </w:rPr>
            <w:t xml:space="preserve">                             </w:t>
          </w:r>
          <w:r w:rsidRPr="00143FB3">
            <w:rPr>
              <w:rFonts w:eastAsiaTheme="minorEastAsia" w:cs="Arial"/>
              <w:b/>
              <w:lang w:val="pt-PT"/>
            </w:rPr>
            <w:t xml:space="preserve">    </w:t>
          </w:r>
          <w:r>
            <w:rPr>
              <w:noProof/>
            </w:rPr>
            <w:drawing>
              <wp:inline distT="0" distB="0" distL="0" distR="0" wp14:anchorId="28E0736A" wp14:editId="3ABF33E5">
                <wp:extent cx="1092200" cy="327660"/>
                <wp:effectExtent l="0" t="0" r="0" b="0"/>
                <wp:docPr id="1" name="Picture 1" descr="image0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0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291" cy="330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B547B9" w14:textId="0A2A5A6C" w:rsidR="0033781F" w:rsidRPr="00143FB3" w:rsidRDefault="0033781F" w:rsidP="0033781F">
          <w:pPr>
            <w:jc w:val="center"/>
            <w:rPr>
              <w:rFonts w:cs="Arial"/>
              <w:b/>
              <w:color w:val="00B0F0"/>
              <w:sz w:val="22"/>
              <w:szCs w:val="22"/>
              <w:lang w:val="pt-PT"/>
            </w:rPr>
          </w:pPr>
          <w:r w:rsidRPr="00143FB3">
            <w:rPr>
              <w:rFonts w:cs="Arial"/>
              <w:b/>
              <w:color w:val="00B0F0"/>
              <w:sz w:val="22"/>
              <w:szCs w:val="22"/>
              <w:lang w:val="pt-PT"/>
            </w:rPr>
            <w:t>FORMULAR DE RAPORTARE REACTIE ADVERSA</w:t>
          </w:r>
        </w:p>
      </w:tc>
    </w:tr>
    <w:tr w:rsidR="0033781F" w14:paraId="2AA5775A" w14:textId="77777777" w:rsidTr="00FC7952">
      <w:trPr>
        <w:trHeight w:val="493"/>
      </w:trPr>
      <w:tc>
        <w:tcPr>
          <w:tcW w:w="10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3DCE95" w14:textId="77777777" w:rsidR="0033781F" w:rsidRDefault="0033781F" w:rsidP="0033781F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Cod Formular: </w:t>
          </w:r>
        </w:p>
        <w:p w14:paraId="572B13DA" w14:textId="3030FD71" w:rsidR="0033781F" w:rsidRDefault="0033781F" w:rsidP="0033781F">
          <w:pPr>
            <w:jc w:val="center"/>
            <w:rPr>
              <w:rFonts w:cs="Arial"/>
              <w:b/>
              <w:color w:val="00B0F0"/>
            </w:rPr>
          </w:pPr>
          <w:r>
            <w:rPr>
              <w:rFonts w:cs="Arial"/>
              <w:b/>
              <w:color w:val="00B0F0"/>
            </w:rPr>
            <w:t>PSO_20_F01 ed.1</w:t>
          </w:r>
          <w:r w:rsidR="00FD7FFD">
            <w:rPr>
              <w:rFonts w:cs="Arial"/>
              <w:b/>
              <w:color w:val="00B0F0"/>
            </w:rPr>
            <w:t xml:space="preserve"> </w:t>
          </w:r>
          <w:r>
            <w:rPr>
              <w:rFonts w:cs="Arial"/>
              <w:b/>
              <w:color w:val="00B0F0"/>
            </w:rPr>
            <w:t>rev.</w:t>
          </w:r>
          <w:r w:rsidR="00FD7FFD">
            <w:rPr>
              <w:rFonts w:cs="Arial"/>
              <w:b/>
              <w:color w:val="00B0F0"/>
            </w:rPr>
            <w:t>2</w:t>
          </w:r>
        </w:p>
      </w:tc>
    </w:tr>
  </w:tbl>
  <w:p w14:paraId="39B5FC55" w14:textId="77777777" w:rsidR="0033781F" w:rsidRDefault="003378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9F"/>
    <w:rsid w:val="00001D9D"/>
    <w:rsid w:val="00002545"/>
    <w:rsid w:val="00027EFF"/>
    <w:rsid w:val="000C3CFA"/>
    <w:rsid w:val="00143FB3"/>
    <w:rsid w:val="0020396A"/>
    <w:rsid w:val="00224A8C"/>
    <w:rsid w:val="0023429F"/>
    <w:rsid w:val="00337416"/>
    <w:rsid w:val="0033781F"/>
    <w:rsid w:val="00387235"/>
    <w:rsid w:val="00490534"/>
    <w:rsid w:val="004A6662"/>
    <w:rsid w:val="00580C5F"/>
    <w:rsid w:val="006F5036"/>
    <w:rsid w:val="0076552D"/>
    <w:rsid w:val="0098251A"/>
    <w:rsid w:val="00CF5E99"/>
    <w:rsid w:val="00D71AAA"/>
    <w:rsid w:val="00DE2223"/>
    <w:rsid w:val="00DF21D4"/>
    <w:rsid w:val="00E41E3D"/>
    <w:rsid w:val="00E57376"/>
    <w:rsid w:val="00F37A84"/>
    <w:rsid w:val="00FC7952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48E1"/>
  <w15:chartTrackingRefBased/>
  <w15:docId w15:val="{977CB7F0-242A-498D-B31D-F276A0C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A8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2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1D4"/>
  </w:style>
  <w:style w:type="paragraph" w:styleId="Footer">
    <w:name w:val="footer"/>
    <w:basedOn w:val="Normal"/>
    <w:link w:val="FooterChar"/>
    <w:uiPriority w:val="99"/>
    <w:unhideWhenUsed/>
    <w:rsid w:val="00DF2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1D4"/>
  </w:style>
  <w:style w:type="table" w:customStyle="1" w:styleId="TableGrid2">
    <w:name w:val="Table Grid2"/>
    <w:basedOn w:val="TableNormal"/>
    <w:rsid w:val="0033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ory@dentstor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Jenaru | Dentstore</dc:creator>
  <cp:keywords/>
  <dc:description/>
  <cp:lastModifiedBy>Janina Jenaru | Dentstore</cp:lastModifiedBy>
  <cp:revision>13</cp:revision>
  <cp:lastPrinted>2025-04-09T10:01:00Z</cp:lastPrinted>
  <dcterms:created xsi:type="dcterms:W3CDTF">2020-05-19T14:53:00Z</dcterms:created>
  <dcterms:modified xsi:type="dcterms:W3CDTF">2025-12-12T11:39:00Z</dcterms:modified>
</cp:coreProperties>
</file>